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1347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 w:rsidR="00913477">
        <w:rPr>
          <w:rFonts w:ascii="Times New Roman" w:hAnsi="Times New Roman" w:cs="Times New Roman"/>
          <w:sz w:val="28"/>
          <w:szCs w:val="28"/>
        </w:rPr>
        <w:t>gramma di Scienze motorie e sportive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13477">
        <w:rPr>
          <w:rFonts w:ascii="Times New Roman" w:hAnsi="Times New Roman" w:cs="Times New Roman"/>
          <w:sz w:val="28"/>
          <w:szCs w:val="28"/>
        </w:rPr>
        <w:t xml:space="preserve">                       A.S. 2014/2015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Classe : I  Sezione 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</w:t>
      </w:r>
      <w:r w:rsidR="00913477">
        <w:rPr>
          <w:rFonts w:ascii="Times New Roman" w:hAnsi="Times New Roman" w:cs="Times New Roman"/>
          <w:sz w:val="24"/>
          <w:szCs w:val="24"/>
        </w:rPr>
        <w:t>ita. Lo svolgimento del program</w:t>
      </w:r>
      <w:r>
        <w:rPr>
          <w:rFonts w:ascii="Times New Roman" w:hAnsi="Times New Roman" w:cs="Times New Roman"/>
          <w:sz w:val="24"/>
          <w:szCs w:val="24"/>
        </w:rPr>
        <w:t>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913477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7A45C6"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Pratica , tecnica e regole di gioco della Pallavolo , del Tennis da tavolo e della Palla elastica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P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356B2A"/>
    <w:rsid w:val="00501F5E"/>
    <w:rsid w:val="007A45C6"/>
    <w:rsid w:val="0091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2015-06-07T14:55:00Z</dcterms:created>
  <dcterms:modified xsi:type="dcterms:W3CDTF">2015-06-07T14:55:00Z</dcterms:modified>
</cp:coreProperties>
</file>